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48" w:rsidRPr="004C4689" w:rsidRDefault="00DB115F" w:rsidP="00DB115F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proofErr w:type="spellStart"/>
      <w:r w:rsidRPr="004C4689">
        <w:rPr>
          <w:rFonts w:ascii="Angsana New" w:hAnsi="Angsana New" w:cs="Angsana New"/>
          <w:b/>
          <w:bCs/>
          <w:sz w:val="32"/>
          <w:szCs w:val="32"/>
          <w:cs/>
        </w:rPr>
        <w:t>นว</w:t>
      </w:r>
      <w:proofErr w:type="spellEnd"/>
      <w:r w:rsidRPr="004C4689">
        <w:rPr>
          <w:rFonts w:ascii="Angsana New" w:hAnsi="Angsana New" w:cs="Angsana New"/>
          <w:b/>
          <w:bCs/>
          <w:sz w:val="32"/>
          <w:szCs w:val="32"/>
          <w:cs/>
        </w:rPr>
        <w:t>ตก</w:t>
      </w:r>
      <w:proofErr w:type="spellStart"/>
      <w:r w:rsidRPr="004C4689">
        <w:rPr>
          <w:rFonts w:ascii="Angsana New" w:hAnsi="Angsana New" w:cs="Angsana New"/>
          <w:b/>
          <w:bCs/>
          <w:sz w:val="32"/>
          <w:szCs w:val="32"/>
          <w:cs/>
        </w:rPr>
        <w:t>รรม</w:t>
      </w:r>
      <w:proofErr w:type="spellEnd"/>
      <w:r w:rsidRPr="004C468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310832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4C4689">
        <w:rPr>
          <w:rFonts w:ascii="Angsana New" w:hAnsi="Angsana New" w:cs="Angsana New"/>
          <w:b/>
          <w:bCs/>
          <w:sz w:val="32"/>
          <w:szCs w:val="32"/>
          <w:cs/>
        </w:rPr>
        <w:t>ปลอกหมอนปลอดภัย</w:t>
      </w:r>
    </w:p>
    <w:p w:rsidR="00DB115F" w:rsidRDefault="00DB115F">
      <w:pPr>
        <w:rPr>
          <w:rFonts w:ascii="Angsana New" w:hAnsi="Angsana New" w:cs="Angsana New"/>
          <w:sz w:val="32"/>
          <w:szCs w:val="32"/>
        </w:rPr>
      </w:pPr>
      <w:bookmarkStart w:id="0" w:name="_GoBack"/>
      <w:r w:rsidRPr="00DB115F">
        <w:rPr>
          <w:rFonts w:ascii="Angsana New" w:hAnsi="Angsana New" w:cs="Angsana New"/>
          <w:sz w:val="32"/>
          <w:szCs w:val="32"/>
          <w:cs/>
        </w:rPr>
        <w:t>นางสาว</w:t>
      </w:r>
      <w:proofErr w:type="spellStart"/>
      <w:r w:rsidRPr="00DB115F">
        <w:rPr>
          <w:rFonts w:ascii="Angsana New" w:hAnsi="Angsana New" w:cs="Angsana New"/>
          <w:sz w:val="32"/>
          <w:szCs w:val="32"/>
          <w:cs/>
        </w:rPr>
        <w:t>ฟา</w:t>
      </w:r>
      <w:proofErr w:type="spellEnd"/>
      <w:r w:rsidRPr="00DB115F">
        <w:rPr>
          <w:rFonts w:ascii="Angsana New" w:hAnsi="Angsana New" w:cs="Angsana New"/>
          <w:sz w:val="32"/>
          <w:szCs w:val="32"/>
          <w:cs/>
        </w:rPr>
        <w:t>ตี</w:t>
      </w:r>
      <w:proofErr w:type="spellStart"/>
      <w:r w:rsidRPr="00DB115F">
        <w:rPr>
          <w:rFonts w:ascii="Angsana New" w:hAnsi="Angsana New" w:cs="Angsana New"/>
          <w:sz w:val="32"/>
          <w:szCs w:val="32"/>
          <w:cs/>
        </w:rPr>
        <w:t>ฮะห์</w:t>
      </w:r>
      <w:proofErr w:type="spellEnd"/>
      <w:r w:rsidRPr="00DB115F">
        <w:rPr>
          <w:rFonts w:ascii="Angsana New" w:hAnsi="Angsana New" w:cs="Angsana New"/>
          <w:sz w:val="32"/>
          <w:szCs w:val="32"/>
          <w:cs/>
        </w:rPr>
        <w:t xml:space="preserve"> อามะ</w:t>
      </w:r>
      <w:r>
        <w:rPr>
          <w:rFonts w:ascii="Angsana New" w:hAnsi="Angsana New" w:cs="Angsana New"/>
          <w:sz w:val="32"/>
          <w:szCs w:val="32"/>
        </w:rPr>
        <w:t xml:space="preserve"> </w:t>
      </w:r>
      <w:bookmarkEnd w:id="0"/>
      <w:r w:rsidRPr="00DB115F">
        <w:rPr>
          <w:rFonts w:ascii="Angsana New" w:hAnsi="Angsana New" w:cs="Angsana New"/>
          <w:sz w:val="32"/>
          <w:szCs w:val="32"/>
          <w:cs/>
        </w:rPr>
        <w:t>งานแพทย์แผนไทยและการแพทย์ทางเลือก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DB115F">
        <w:rPr>
          <w:rFonts w:ascii="Angsana New" w:hAnsi="Angsana New" w:cs="Angsana New"/>
          <w:sz w:val="32"/>
          <w:szCs w:val="32"/>
          <w:cs/>
        </w:rPr>
        <w:t>โรงพยาบาลกะพ้อ</w:t>
      </w:r>
    </w:p>
    <w:p w:rsidR="00DB115F" w:rsidRPr="00DB115F" w:rsidRDefault="00DB115F" w:rsidP="00DB115F">
      <w:pPr>
        <w:rPr>
          <w:rFonts w:ascii="Angsana New" w:hAnsi="Angsana New" w:cs="Angsana New"/>
          <w:sz w:val="32"/>
          <w:szCs w:val="32"/>
        </w:rPr>
      </w:pPr>
      <w:r w:rsidRPr="00DB115F">
        <w:rPr>
          <w:rFonts w:ascii="Angsana New" w:hAnsi="Angsana New" w:cs="Angsana New"/>
          <w:b/>
          <w:bCs/>
          <w:sz w:val="32"/>
          <w:szCs w:val="32"/>
          <w:cs/>
        </w:rPr>
        <w:t>บทนำและวัตถุประสงค์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DB115F">
        <w:rPr>
          <w:rFonts w:ascii="Angsana New" w:hAnsi="Angsana New" w:cs="Angsana New"/>
          <w:sz w:val="32"/>
          <w:szCs w:val="32"/>
          <w:cs/>
        </w:rPr>
        <w:t>ในสังคมสิ่งแวดล้อมปัจจุบันมากด้วยสิ่งคุกคามทางร่างกายและสุขภาพ ปัญหาต่างๆส่งผลกระทบให้เกิดภาวะผิดปกติของร่างกายมนุษย์ เช่นยุงเป็นพาหะของไข้ชนิดต่างๆ อาการหวัดในเด็ก และอาการนอนไม่หลับของผู้สูงอายุ จากสถานการณ์ดังกล่าวทำให้เกิดปัญหาสุขภาพตามมา ผู้ปฏิบัติงานเล็งเห็นความสำคัญของปัญหาสุขภาพและได้หาแนวทางการป้องกันและรักษาในขั้นต้น โดยการ</w:t>
      </w:r>
      <w:proofErr w:type="spellStart"/>
      <w:r w:rsidRPr="00DB115F">
        <w:rPr>
          <w:rFonts w:ascii="Angsana New" w:hAnsi="Angsana New" w:cs="Angsana New"/>
          <w:sz w:val="32"/>
          <w:szCs w:val="32"/>
          <w:cs/>
        </w:rPr>
        <w:t>ทำนว</w:t>
      </w:r>
      <w:proofErr w:type="spellEnd"/>
      <w:r w:rsidRPr="00DB115F">
        <w:rPr>
          <w:rFonts w:ascii="Angsana New" w:hAnsi="Angsana New" w:cs="Angsana New"/>
          <w:sz w:val="32"/>
          <w:szCs w:val="32"/>
          <w:cs/>
        </w:rPr>
        <w:t>ตก</w:t>
      </w:r>
      <w:proofErr w:type="spellStart"/>
      <w:r w:rsidRPr="00DB115F">
        <w:rPr>
          <w:rFonts w:ascii="Angsana New" w:hAnsi="Angsana New" w:cs="Angsana New"/>
          <w:sz w:val="32"/>
          <w:szCs w:val="32"/>
          <w:cs/>
        </w:rPr>
        <w:t>รรม</w:t>
      </w:r>
      <w:proofErr w:type="spellEnd"/>
      <w:r w:rsidRPr="00DB115F">
        <w:rPr>
          <w:rFonts w:ascii="Angsana New" w:hAnsi="Angsana New" w:cs="Angsana New"/>
          <w:sz w:val="32"/>
          <w:szCs w:val="32"/>
          <w:cs/>
        </w:rPr>
        <w:t>จากสิ่งของใช้รอบตัว สามารถนำมาใช้ประโยชน์ได้จริง</w:t>
      </w:r>
    </w:p>
    <w:p w:rsidR="00DB115F" w:rsidRDefault="00DB115F" w:rsidP="00DB115F">
      <w:pPr>
        <w:rPr>
          <w:rFonts w:ascii="Angsana New" w:hAnsi="Angsana New" w:cs="Angsana New" w:hint="cs"/>
          <w:sz w:val="32"/>
          <w:szCs w:val="32"/>
        </w:rPr>
      </w:pPr>
      <w:r w:rsidRPr="00DB115F">
        <w:rPr>
          <w:rFonts w:ascii="Angsana New" w:hAnsi="Angsana New" w:cs="Angsana New"/>
          <w:sz w:val="32"/>
          <w:szCs w:val="32"/>
          <w:cs/>
        </w:rPr>
        <w:tab/>
        <w:t>จากการศึกษางานวิจัยในกลุ่มต่างๆ เช่น น้ำมันตะไค้หอมสามารถไล่ยุงได้ หัวหอมแดงสามารถรักษาอาการหวัดในเด็กได้ และกลิ่นดอกว่านมหา</w:t>
      </w:r>
      <w:proofErr w:type="spellStart"/>
      <w:r w:rsidRPr="00DB115F">
        <w:rPr>
          <w:rFonts w:ascii="Angsana New" w:hAnsi="Angsana New" w:cs="Angsana New"/>
          <w:sz w:val="32"/>
          <w:szCs w:val="32"/>
          <w:cs/>
        </w:rPr>
        <w:t>หงค์</w:t>
      </w:r>
      <w:proofErr w:type="spellEnd"/>
      <w:r w:rsidRPr="00DB115F">
        <w:rPr>
          <w:rFonts w:ascii="Angsana New" w:hAnsi="Angsana New" w:cs="Angsana New"/>
          <w:sz w:val="32"/>
          <w:szCs w:val="32"/>
          <w:cs/>
        </w:rPr>
        <w:t>สามารถเพิ่มคุณภาพการนอนหลับในผู้สูงอายุ</w:t>
      </w:r>
    </w:p>
    <w:p w:rsidR="00DB115F" w:rsidRPr="00DB115F" w:rsidRDefault="00DB115F" w:rsidP="00DB115F">
      <w:pPr>
        <w:rPr>
          <w:rFonts w:ascii="Angsana New" w:hAnsi="Angsana New" w:cs="Angsana New"/>
          <w:sz w:val="32"/>
          <w:szCs w:val="32"/>
        </w:rPr>
      </w:pPr>
      <w:r w:rsidRPr="00DB115F">
        <w:rPr>
          <w:rFonts w:ascii="Angsana New" w:hAnsi="Angsana New" w:cs="Angsana New"/>
          <w:b/>
          <w:bCs/>
          <w:sz w:val="32"/>
          <w:szCs w:val="32"/>
          <w:cs/>
        </w:rPr>
        <w:t>วัสดุและวิธีการ</w:t>
      </w:r>
      <w:r w:rsidRPr="00DB115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DB115F">
        <w:rPr>
          <w:rFonts w:ascii="Angsana New" w:hAnsi="Angsana New" w:cs="Angsana New"/>
          <w:sz w:val="32"/>
          <w:szCs w:val="32"/>
          <w:cs/>
        </w:rPr>
        <w:t>วัสดุอุปกรณ์ในการ</w:t>
      </w:r>
      <w:proofErr w:type="spellStart"/>
      <w:r w:rsidRPr="00DB115F">
        <w:rPr>
          <w:rFonts w:ascii="Angsana New" w:hAnsi="Angsana New" w:cs="Angsana New"/>
          <w:sz w:val="32"/>
          <w:szCs w:val="32"/>
          <w:cs/>
        </w:rPr>
        <w:t>ทำนว</w:t>
      </w:r>
      <w:proofErr w:type="spellEnd"/>
      <w:r w:rsidRPr="00DB115F">
        <w:rPr>
          <w:rFonts w:ascii="Angsana New" w:hAnsi="Angsana New" w:cs="Angsana New"/>
          <w:sz w:val="32"/>
          <w:szCs w:val="32"/>
          <w:cs/>
        </w:rPr>
        <w:t>ตก</w:t>
      </w:r>
      <w:proofErr w:type="spellStart"/>
      <w:r w:rsidRPr="00DB115F">
        <w:rPr>
          <w:rFonts w:ascii="Angsana New" w:hAnsi="Angsana New" w:cs="Angsana New"/>
          <w:sz w:val="32"/>
          <w:szCs w:val="32"/>
          <w:cs/>
        </w:rPr>
        <w:t>รรม</w:t>
      </w:r>
      <w:proofErr w:type="spellEnd"/>
      <w:r w:rsidRPr="00DB115F">
        <w:rPr>
          <w:rFonts w:ascii="Angsana New" w:hAnsi="Angsana New" w:cs="Angsana New"/>
          <w:sz w:val="32"/>
          <w:szCs w:val="32"/>
          <w:cs/>
        </w:rPr>
        <w:t>ปลอกหมอนปลอดยุง</w:t>
      </w:r>
    </w:p>
    <w:p w:rsidR="00DB115F" w:rsidRPr="00DB115F" w:rsidRDefault="00DB115F" w:rsidP="00DB115F">
      <w:pPr>
        <w:rPr>
          <w:rFonts w:ascii="Angsana New" w:hAnsi="Angsana New" w:cs="Angsana New"/>
          <w:sz w:val="32"/>
          <w:szCs w:val="32"/>
        </w:rPr>
      </w:pPr>
      <w:r w:rsidRPr="00DB115F">
        <w:rPr>
          <w:rFonts w:ascii="Angsana New" w:hAnsi="Angsana New" w:cs="Angsana New"/>
          <w:sz w:val="32"/>
          <w:szCs w:val="32"/>
          <w:cs/>
        </w:rPr>
        <w:t>1 ปลอกหมอนสำเร็จรูป</w:t>
      </w:r>
    </w:p>
    <w:p w:rsidR="00DB115F" w:rsidRPr="00DB115F" w:rsidRDefault="00DB115F" w:rsidP="00DB115F">
      <w:pPr>
        <w:rPr>
          <w:rFonts w:ascii="Angsana New" w:hAnsi="Angsana New" w:cs="Angsana New"/>
          <w:sz w:val="32"/>
          <w:szCs w:val="32"/>
        </w:rPr>
      </w:pPr>
      <w:r w:rsidRPr="00DB115F">
        <w:rPr>
          <w:rFonts w:ascii="Angsana New" w:hAnsi="Angsana New" w:cs="Angsana New"/>
          <w:sz w:val="32"/>
          <w:szCs w:val="32"/>
          <w:cs/>
        </w:rPr>
        <w:t>2 เข้ม ด้าย หรือจักรเย็บผ้า</w:t>
      </w:r>
    </w:p>
    <w:p w:rsidR="00DB115F" w:rsidRPr="00DB115F" w:rsidRDefault="00DB115F" w:rsidP="00DB115F">
      <w:pPr>
        <w:rPr>
          <w:rFonts w:ascii="Angsana New" w:hAnsi="Angsana New" w:cs="Angsana New"/>
          <w:sz w:val="32"/>
          <w:szCs w:val="32"/>
        </w:rPr>
      </w:pPr>
      <w:r w:rsidRPr="00DB115F">
        <w:rPr>
          <w:rFonts w:ascii="Angsana New" w:hAnsi="Angsana New" w:cs="Angsana New"/>
          <w:sz w:val="32"/>
          <w:szCs w:val="32"/>
          <w:cs/>
        </w:rPr>
        <w:t>3 ผ้าขาวบาง</w:t>
      </w:r>
    </w:p>
    <w:p w:rsidR="00DB115F" w:rsidRPr="00DB115F" w:rsidRDefault="00DB115F" w:rsidP="00DB115F">
      <w:pPr>
        <w:rPr>
          <w:rFonts w:ascii="Angsana New" w:hAnsi="Angsana New" w:cs="Angsana New"/>
          <w:sz w:val="32"/>
          <w:szCs w:val="32"/>
        </w:rPr>
      </w:pPr>
      <w:r w:rsidRPr="00DB115F">
        <w:rPr>
          <w:rFonts w:ascii="Angsana New" w:hAnsi="Angsana New" w:cs="Angsana New"/>
          <w:sz w:val="32"/>
          <w:szCs w:val="32"/>
          <w:cs/>
        </w:rPr>
        <w:t>4 ตีนตุ๊กแก หรือกระดุม</w:t>
      </w:r>
    </w:p>
    <w:p w:rsidR="00DB115F" w:rsidRDefault="00DB115F" w:rsidP="00DB115F">
      <w:pPr>
        <w:rPr>
          <w:rFonts w:ascii="Angsana New" w:hAnsi="Angsana New" w:cs="Angsana New" w:hint="cs"/>
          <w:sz w:val="32"/>
          <w:szCs w:val="32"/>
        </w:rPr>
      </w:pPr>
      <w:r w:rsidRPr="00DB115F">
        <w:rPr>
          <w:rFonts w:ascii="Angsana New" w:hAnsi="Angsana New" w:cs="Angsana New"/>
          <w:sz w:val="32"/>
          <w:szCs w:val="32"/>
          <w:cs/>
        </w:rPr>
        <w:t>5 น้ำมันหรือพืชสมุนไพร</w:t>
      </w:r>
    </w:p>
    <w:p w:rsidR="00DB115F" w:rsidRDefault="00DB115F" w:rsidP="00DB115F">
      <w:pPr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 wp14:anchorId="0BD02DBB">
            <wp:extent cx="5047615" cy="2005965"/>
            <wp:effectExtent l="0" t="0" r="63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200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115F" w:rsidRDefault="00DB115F" w:rsidP="00DB115F">
      <w:pPr>
        <w:rPr>
          <w:rFonts w:ascii="Angsana New" w:hAnsi="Angsana New" w:cs="Angsana New" w:hint="cs"/>
          <w:sz w:val="32"/>
          <w:szCs w:val="32"/>
        </w:rPr>
      </w:pPr>
    </w:p>
    <w:p w:rsidR="00DB115F" w:rsidRPr="00DB115F" w:rsidRDefault="00DB115F" w:rsidP="00DB115F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DB115F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เครื่องมือที่ใช้</w:t>
      </w:r>
    </w:p>
    <w:p w:rsidR="00DB115F" w:rsidRDefault="00DB115F" w:rsidP="00DB115F">
      <w:pPr>
        <w:spacing w:after="0"/>
        <w:rPr>
          <w:rFonts w:ascii="Angsana New" w:hAnsi="Angsana New" w:cs="Angsana New" w:hint="cs"/>
          <w:sz w:val="32"/>
          <w:szCs w:val="32"/>
        </w:rPr>
      </w:pPr>
      <w:r w:rsidRPr="00DB115F">
        <w:rPr>
          <w:rFonts w:ascii="Angsana New" w:hAnsi="Angsana New" w:cs="Angsana New"/>
          <w:sz w:val="32"/>
          <w:szCs w:val="32"/>
          <w:cs/>
        </w:rPr>
        <w:t>แบบประเมินความพึงพอใจ</w:t>
      </w:r>
    </w:p>
    <w:tbl>
      <w:tblPr>
        <w:tblW w:w="10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1240"/>
        <w:gridCol w:w="1140"/>
        <w:gridCol w:w="1140"/>
        <w:gridCol w:w="1140"/>
        <w:gridCol w:w="1200"/>
      </w:tblGrid>
      <w:tr w:rsidR="00DB115F" w:rsidRPr="00DB115F" w:rsidTr="00DB115F">
        <w:trPr>
          <w:trHeight w:val="602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tabs>
                <w:tab w:val="left" w:pos="1503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Angsana New" w:cstheme="majorBidi"/>
                <w:b/>
                <w:bCs/>
                <w:color w:val="FFFFFF" w:themeColor="light1"/>
                <w:kern w:val="24"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Angsana New" w:cstheme="majorBidi"/>
                <w:b/>
                <w:bCs/>
                <w:color w:val="FFFFFF" w:themeColor="light1"/>
                <w:kern w:val="24"/>
                <w:sz w:val="32"/>
                <w:szCs w:val="32"/>
                <w:cs/>
              </w:rPr>
              <w:t>ดีมาก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Angsana New" w:cstheme="majorBidi"/>
                <w:b/>
                <w:bCs/>
                <w:color w:val="FFFFFF" w:themeColor="light1"/>
                <w:kern w:val="24"/>
                <w:sz w:val="32"/>
                <w:szCs w:val="32"/>
                <w:cs/>
              </w:rPr>
              <w:t>ดี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Angsana New" w:cstheme="majorBidi"/>
                <w:b/>
                <w:bCs/>
                <w:color w:val="FFFFFF" w:themeColor="light1"/>
                <w:kern w:val="24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Angsana New" w:cstheme="majorBidi"/>
                <w:b/>
                <w:bCs/>
                <w:color w:val="FFFFFF" w:themeColor="light1"/>
                <w:kern w:val="24"/>
                <w:sz w:val="32"/>
                <w:szCs w:val="32"/>
                <w:cs/>
              </w:rPr>
              <w:t>น้อย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Angsana New" w:cstheme="majorBidi"/>
                <w:b/>
                <w:bCs/>
                <w:color w:val="FFFFFF" w:themeColor="light1"/>
                <w:kern w:val="24"/>
                <w:sz w:val="32"/>
                <w:szCs w:val="32"/>
                <w:cs/>
              </w:rPr>
              <w:t>น้อยมาก</w:t>
            </w:r>
          </w:p>
        </w:tc>
      </w:tr>
      <w:tr w:rsidR="00DB115F" w:rsidRPr="00DB115F" w:rsidTr="00DB115F">
        <w:trPr>
          <w:trHeight w:val="518"/>
        </w:trPr>
        <w:tc>
          <w:tcPr>
            <w:tcW w:w="4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b/>
                <w:bCs/>
                <w:color w:val="FFFFFF" w:themeColor="light1"/>
                <w:kern w:val="24"/>
                <w:sz w:val="32"/>
                <w:szCs w:val="32"/>
                <w:cs/>
              </w:rPr>
              <w:t>1.สามารถใช้ได้จริงในชีวิตประจำวัน</w:t>
            </w:r>
          </w:p>
        </w:tc>
        <w:tc>
          <w:tcPr>
            <w:tcW w:w="1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</w:tr>
      <w:tr w:rsidR="00DB115F" w:rsidRPr="00DB115F" w:rsidTr="00DB115F">
        <w:trPr>
          <w:trHeight w:val="1024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b/>
                <w:bCs/>
                <w:color w:val="FFFFFF" w:themeColor="light1"/>
                <w:kern w:val="24"/>
                <w:sz w:val="32"/>
                <w:szCs w:val="32"/>
                <w:cs/>
              </w:rPr>
              <w:t>2.มีความปลอดภัยต่อผู้ใช้งาน เช่น กลิ่นไม่แรงเกินจนรบกวนการนอน  ไม่แพ้ต่อกลิ่นของสมุนไพรต่างๆ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</w:tr>
      <w:tr w:rsidR="00DB115F" w:rsidRPr="00DB115F" w:rsidTr="00DB115F">
        <w:trPr>
          <w:trHeight w:val="446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b/>
                <w:bCs/>
                <w:color w:val="FFFFFF" w:themeColor="light1"/>
                <w:kern w:val="24"/>
                <w:sz w:val="32"/>
                <w:szCs w:val="32"/>
                <w:cs/>
              </w:rPr>
              <w:t>3.ความคงทนของชิ้น</w:t>
            </w:r>
            <w:proofErr w:type="spellStart"/>
            <w:r w:rsidRPr="00DB115F">
              <w:rPr>
                <w:rFonts w:ascii="Calibri" w:eastAsia="Times New Roman" w:hAnsi="Calibri" w:cstheme="majorBidi"/>
                <w:b/>
                <w:bCs/>
                <w:color w:val="FFFFFF" w:themeColor="light1"/>
                <w:kern w:val="24"/>
                <w:sz w:val="32"/>
                <w:szCs w:val="32"/>
                <w:cs/>
              </w:rPr>
              <w:t>งานนว</w:t>
            </w:r>
            <w:proofErr w:type="spellEnd"/>
            <w:r w:rsidRPr="00DB115F">
              <w:rPr>
                <w:rFonts w:ascii="Calibri" w:eastAsia="Times New Roman" w:hAnsi="Calibri" w:cstheme="majorBidi"/>
                <w:b/>
                <w:bCs/>
                <w:color w:val="FFFFFF" w:themeColor="light1"/>
                <w:kern w:val="24"/>
                <w:sz w:val="32"/>
                <w:szCs w:val="32"/>
                <w:cs/>
              </w:rPr>
              <w:t>ตก</w:t>
            </w:r>
            <w:proofErr w:type="spellStart"/>
            <w:r w:rsidRPr="00DB115F">
              <w:rPr>
                <w:rFonts w:ascii="Calibri" w:eastAsia="Times New Roman" w:hAnsi="Calibri" w:cstheme="majorBidi"/>
                <w:b/>
                <w:bCs/>
                <w:color w:val="FFFFFF" w:themeColor="light1"/>
                <w:kern w:val="24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</w:tr>
      <w:tr w:rsidR="00DB115F" w:rsidRPr="00DB115F" w:rsidTr="00DB115F">
        <w:trPr>
          <w:trHeight w:val="462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b/>
                <w:bCs/>
                <w:color w:val="FFFFFF" w:themeColor="light1"/>
                <w:kern w:val="24"/>
                <w:sz w:val="32"/>
                <w:szCs w:val="32"/>
                <w:cs/>
              </w:rPr>
              <w:t>4.ความสวยงามและน่าสนใจของชิ้นงาน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</w:tr>
      <w:tr w:rsidR="00DB115F" w:rsidRPr="00DB115F" w:rsidTr="00DB115F">
        <w:trPr>
          <w:trHeight w:val="727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b/>
                <w:bCs/>
                <w:color w:val="FFFFFF" w:themeColor="light1"/>
                <w:kern w:val="24"/>
                <w:sz w:val="32"/>
                <w:szCs w:val="32"/>
                <w:cs/>
              </w:rPr>
              <w:t>5.สามารถนำไปบอกต่อเพื่อเกิดประโยชน์ต่อไปได้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theme="majorBidi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</w:tr>
      <w:tr w:rsidR="00DB115F" w:rsidRPr="00DB115F" w:rsidTr="00DB115F">
        <w:trPr>
          <w:trHeight w:val="328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 w:line="328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Arial" w:cs="Angsana New"/>
                <w:b/>
                <w:bCs/>
                <w:color w:val="FFFFFF" w:themeColor="light1"/>
                <w:kern w:val="24"/>
                <w:sz w:val="32"/>
                <w:szCs w:val="32"/>
                <w:cs/>
              </w:rPr>
              <w:t>รวม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 w:line="328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="Arial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 w:line="328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="Arial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 w:line="328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="Arial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 w:line="328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="Arial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15F" w:rsidRPr="00DB115F" w:rsidRDefault="00DB115F" w:rsidP="00DB115F">
            <w:pPr>
              <w:spacing w:after="0" w:line="328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DB115F">
              <w:rPr>
                <w:rFonts w:ascii="Calibri" w:eastAsia="Times New Roman" w:hAnsi="Calibri" w:cs="Arial"/>
                <w:color w:val="000000" w:themeColor="dark1"/>
                <w:kern w:val="24"/>
                <w:sz w:val="32"/>
                <w:szCs w:val="32"/>
              </w:rPr>
              <w:t> </w:t>
            </w:r>
          </w:p>
        </w:tc>
      </w:tr>
    </w:tbl>
    <w:p w:rsidR="00DB115F" w:rsidRDefault="00DB115F" w:rsidP="00DB115F">
      <w:pPr>
        <w:spacing w:after="0"/>
        <w:rPr>
          <w:rFonts w:ascii="Angsana New" w:hAnsi="Angsana New" w:cs="Angsana New" w:hint="cs"/>
          <w:b/>
          <w:bCs/>
          <w:sz w:val="32"/>
          <w:szCs w:val="32"/>
        </w:rPr>
      </w:pPr>
    </w:p>
    <w:p w:rsidR="00DB115F" w:rsidRPr="00DB115F" w:rsidRDefault="00DB115F" w:rsidP="00DB115F">
      <w:pPr>
        <w:spacing w:after="0"/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DB115F">
        <w:rPr>
          <w:rFonts w:ascii="Angsana New" w:hAnsi="Angsana New" w:cs="Angsana New"/>
          <w:b/>
          <w:bCs/>
          <w:sz w:val="32"/>
          <w:szCs w:val="32"/>
          <w:cs/>
        </w:rPr>
        <w:t>ผลลัพธ์</w:t>
      </w:r>
    </w:p>
    <w:p w:rsidR="00DB115F" w:rsidRDefault="00DB115F" w:rsidP="00DB115F">
      <w:pPr>
        <w:rPr>
          <w:rFonts w:ascii="Angsana New" w:hAnsi="Angsana New" w:cs="Angsana New" w:hint="cs"/>
          <w:sz w:val="32"/>
          <w:szCs w:val="32"/>
        </w:rPr>
      </w:pPr>
      <w:r w:rsidRPr="00DB115F">
        <w:rPr>
          <w:rFonts w:ascii="Angsana New" w:hAnsi="Angsana New" w:cs="Angsana New"/>
          <w:sz w:val="32"/>
          <w:szCs w:val="32"/>
        </w:rPr>
        <w:drawing>
          <wp:inline distT="0" distB="0" distL="0" distR="0" wp14:anchorId="093C50F0" wp14:editId="69F9BF02">
            <wp:extent cx="5296559" cy="3010843"/>
            <wp:effectExtent l="0" t="0" r="18415" b="18415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B115F" w:rsidRDefault="00DB115F" w:rsidP="00DB115F">
      <w:pPr>
        <w:spacing w:after="0"/>
        <w:rPr>
          <w:rFonts w:ascii="Angsana New" w:hAnsi="Angsana New" w:cs="Angsana New" w:hint="cs"/>
          <w:b/>
          <w:bCs/>
          <w:sz w:val="32"/>
          <w:szCs w:val="32"/>
        </w:rPr>
      </w:pPr>
    </w:p>
    <w:p w:rsidR="00DB115F" w:rsidRDefault="00DB115F" w:rsidP="00DB115F">
      <w:pPr>
        <w:spacing w:after="0"/>
        <w:rPr>
          <w:rFonts w:ascii="Angsana New" w:hAnsi="Angsana New" w:cs="Angsana New" w:hint="cs"/>
          <w:b/>
          <w:bCs/>
          <w:sz w:val="32"/>
          <w:szCs w:val="32"/>
        </w:rPr>
      </w:pPr>
    </w:p>
    <w:p w:rsidR="00DB115F" w:rsidRDefault="00DB115F" w:rsidP="00DB115F">
      <w:pPr>
        <w:spacing w:after="0"/>
        <w:rPr>
          <w:rFonts w:ascii="Angsana New" w:hAnsi="Angsana New" w:cs="Angsana New" w:hint="cs"/>
          <w:b/>
          <w:bCs/>
          <w:sz w:val="32"/>
          <w:szCs w:val="32"/>
        </w:rPr>
      </w:pPr>
    </w:p>
    <w:p w:rsidR="00DB115F" w:rsidRDefault="00DB115F" w:rsidP="00DB115F">
      <w:pPr>
        <w:spacing w:after="0"/>
        <w:rPr>
          <w:rFonts w:ascii="Angsana New" w:hAnsi="Angsana New" w:cs="Angsana New" w:hint="cs"/>
          <w:b/>
          <w:bCs/>
          <w:sz w:val="32"/>
          <w:szCs w:val="32"/>
        </w:rPr>
      </w:pPr>
      <w:r w:rsidRPr="00DB115F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วิจารณ์</w:t>
      </w:r>
    </w:p>
    <w:p w:rsidR="00DB115F" w:rsidRPr="00DB115F" w:rsidRDefault="00DB115F" w:rsidP="00DB115F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DB115F">
        <w:rPr>
          <w:rFonts w:ascii="Angsana New" w:hAnsi="Angsana New" w:cs="Angsana New"/>
          <w:sz w:val="32"/>
          <w:szCs w:val="32"/>
          <w:cs/>
        </w:rPr>
        <w:t>น้ำมันหอมจากสมุนไพรชนิดต่างๆ เช่น ตะไคร้หอม หัวหอมแดง และดอกว่านมหา</w:t>
      </w:r>
      <w:proofErr w:type="spellStart"/>
      <w:r w:rsidRPr="00DB115F">
        <w:rPr>
          <w:rFonts w:ascii="Angsana New" w:hAnsi="Angsana New" w:cs="Angsana New"/>
          <w:sz w:val="32"/>
          <w:szCs w:val="32"/>
          <w:cs/>
        </w:rPr>
        <w:t>หงศ์</w:t>
      </w:r>
      <w:proofErr w:type="spellEnd"/>
      <w:r w:rsidRPr="00DB115F">
        <w:rPr>
          <w:rFonts w:ascii="Angsana New" w:hAnsi="Angsana New" w:cs="Angsana New"/>
          <w:sz w:val="32"/>
          <w:szCs w:val="32"/>
          <w:cs/>
        </w:rPr>
        <w:t xml:space="preserve"> มีงานวิจัยสามารถใช้งานได้จริง ในการไล่ยุงของน้ำมันตะไคร้หอม แก้หวัดในเด็กได้ด้วยหัวหอมแดง และเพิ่มการนอกหลับในผู้สูงอายุด้วยกลิ่นดอกว่านมหา</w:t>
      </w:r>
      <w:proofErr w:type="spellStart"/>
      <w:r w:rsidRPr="00DB115F">
        <w:rPr>
          <w:rFonts w:ascii="Angsana New" w:hAnsi="Angsana New" w:cs="Angsana New"/>
          <w:sz w:val="32"/>
          <w:szCs w:val="32"/>
          <w:cs/>
        </w:rPr>
        <w:t>หงศ์</w:t>
      </w:r>
      <w:proofErr w:type="spellEnd"/>
    </w:p>
    <w:p w:rsidR="00DB115F" w:rsidRDefault="00DB115F" w:rsidP="00DB115F">
      <w:pPr>
        <w:spacing w:after="0"/>
        <w:rPr>
          <w:rFonts w:ascii="Angsana New" w:hAnsi="Angsana New" w:cs="Angsana New"/>
          <w:sz w:val="32"/>
          <w:szCs w:val="32"/>
        </w:rPr>
      </w:pPr>
      <w:r w:rsidRPr="00DB115F">
        <w:rPr>
          <w:rFonts w:ascii="Angsana New" w:hAnsi="Angsana New" w:cs="Angsana New"/>
          <w:sz w:val="32"/>
          <w:szCs w:val="32"/>
          <w:cs/>
        </w:rPr>
        <w:tab/>
        <w:t>จากการศึกษาดังกล่าว ยังไม่พบการคิดค้นดัด</w:t>
      </w:r>
      <w:proofErr w:type="spellStart"/>
      <w:r w:rsidRPr="00DB115F">
        <w:rPr>
          <w:rFonts w:ascii="Angsana New" w:hAnsi="Angsana New" w:cs="Angsana New"/>
          <w:sz w:val="32"/>
          <w:szCs w:val="32"/>
          <w:cs/>
        </w:rPr>
        <w:t>แปลงนว</w:t>
      </w:r>
      <w:proofErr w:type="spellEnd"/>
      <w:r w:rsidRPr="00DB115F">
        <w:rPr>
          <w:rFonts w:ascii="Angsana New" w:hAnsi="Angsana New" w:cs="Angsana New"/>
          <w:sz w:val="32"/>
          <w:szCs w:val="32"/>
          <w:cs/>
        </w:rPr>
        <w:t>ตก</w:t>
      </w:r>
      <w:proofErr w:type="spellStart"/>
      <w:r w:rsidRPr="00DB115F">
        <w:rPr>
          <w:rFonts w:ascii="Angsana New" w:hAnsi="Angsana New" w:cs="Angsana New"/>
          <w:sz w:val="32"/>
          <w:szCs w:val="32"/>
          <w:cs/>
        </w:rPr>
        <w:t>รรม</w:t>
      </w:r>
      <w:proofErr w:type="spellEnd"/>
      <w:r w:rsidRPr="00DB115F">
        <w:rPr>
          <w:rFonts w:ascii="Angsana New" w:hAnsi="Angsana New" w:cs="Angsana New"/>
          <w:sz w:val="32"/>
          <w:szCs w:val="32"/>
          <w:cs/>
        </w:rPr>
        <w:t>ปลอกหมอนที่สามารถนำมาใช้ประโยชน์ได้ในหลายๆด้าน</w:t>
      </w:r>
    </w:p>
    <w:p w:rsidR="004C4689" w:rsidRDefault="004C4689" w:rsidP="00DB115F">
      <w:pPr>
        <w:spacing w:after="0"/>
        <w:rPr>
          <w:rFonts w:ascii="Angsana New" w:hAnsi="Angsana New" w:cs="Angsana New" w:hint="cs"/>
          <w:sz w:val="32"/>
          <w:szCs w:val="32"/>
          <w:cs/>
        </w:rPr>
      </w:pPr>
    </w:p>
    <w:p w:rsidR="004C4689" w:rsidRPr="004C4689" w:rsidRDefault="004C4689" w:rsidP="00DB115F">
      <w:pPr>
        <w:spacing w:after="0"/>
        <w:rPr>
          <w:rFonts w:ascii="Angsana New" w:hAnsi="Angsana New" w:cs="Angsana New" w:hint="cs"/>
          <w:b/>
          <w:bCs/>
          <w:sz w:val="32"/>
          <w:szCs w:val="32"/>
        </w:rPr>
      </w:pPr>
      <w:r w:rsidRPr="004C4689">
        <w:rPr>
          <w:rFonts w:ascii="Angsana New" w:hAnsi="Angsana New" w:cs="Angsana New" w:hint="cs"/>
          <w:b/>
          <w:bCs/>
          <w:sz w:val="32"/>
          <w:szCs w:val="32"/>
          <w:cs/>
        </w:rPr>
        <w:t>สรุป</w:t>
      </w:r>
    </w:p>
    <w:p w:rsidR="004C4689" w:rsidRDefault="004C4689" w:rsidP="00DB115F">
      <w:pPr>
        <w:spacing w:after="0"/>
        <w:rPr>
          <w:rFonts w:ascii="Angsana New" w:hAnsi="Angsana New" w:cs="Angsana New" w:hint="cs"/>
          <w:sz w:val="32"/>
          <w:szCs w:val="32"/>
        </w:rPr>
      </w:pPr>
      <w:r w:rsidRPr="004C4689">
        <w:rPr>
          <w:rFonts w:ascii="Angsana New" w:hAnsi="Angsana New" w:cs="Angsana New"/>
          <w:sz w:val="32"/>
          <w:szCs w:val="32"/>
          <w:cs/>
        </w:rPr>
        <w:t>ความพึงพอใจในชิ้น</w:t>
      </w:r>
      <w:proofErr w:type="spellStart"/>
      <w:r w:rsidRPr="004C4689">
        <w:rPr>
          <w:rFonts w:ascii="Angsana New" w:hAnsi="Angsana New" w:cs="Angsana New"/>
          <w:sz w:val="32"/>
          <w:szCs w:val="32"/>
          <w:cs/>
        </w:rPr>
        <w:t>งานนว</w:t>
      </w:r>
      <w:proofErr w:type="spellEnd"/>
      <w:r w:rsidRPr="004C4689">
        <w:rPr>
          <w:rFonts w:ascii="Angsana New" w:hAnsi="Angsana New" w:cs="Angsana New"/>
          <w:sz w:val="32"/>
          <w:szCs w:val="32"/>
          <w:cs/>
        </w:rPr>
        <w:t>ตก</w:t>
      </w:r>
      <w:proofErr w:type="spellStart"/>
      <w:r w:rsidRPr="004C4689">
        <w:rPr>
          <w:rFonts w:ascii="Angsana New" w:hAnsi="Angsana New" w:cs="Angsana New"/>
          <w:sz w:val="32"/>
          <w:szCs w:val="32"/>
          <w:cs/>
        </w:rPr>
        <w:t>รรม</w:t>
      </w:r>
      <w:proofErr w:type="spellEnd"/>
      <w:r w:rsidRPr="004C4689">
        <w:rPr>
          <w:rFonts w:ascii="Angsana New" w:hAnsi="Angsana New" w:cs="Angsana New"/>
          <w:sz w:val="32"/>
          <w:szCs w:val="32"/>
          <w:cs/>
        </w:rPr>
        <w:t xml:space="preserve"> ร้อยละ 82.4</w:t>
      </w:r>
    </w:p>
    <w:p w:rsidR="004C4689" w:rsidRDefault="004C4689" w:rsidP="00DB115F">
      <w:pPr>
        <w:spacing w:after="0"/>
        <w:rPr>
          <w:rFonts w:ascii="Angsana New" w:hAnsi="Angsana New" w:cs="Angsana New" w:hint="cs"/>
          <w:sz w:val="32"/>
          <w:szCs w:val="32"/>
        </w:rPr>
      </w:pPr>
    </w:p>
    <w:p w:rsidR="004C4689" w:rsidRPr="004C4689" w:rsidRDefault="004C4689" w:rsidP="00DB115F">
      <w:pPr>
        <w:spacing w:after="0"/>
        <w:rPr>
          <w:rFonts w:ascii="Angsana New" w:hAnsi="Angsana New" w:cs="Angsana New" w:hint="cs"/>
          <w:b/>
          <w:bCs/>
          <w:sz w:val="32"/>
          <w:szCs w:val="32"/>
        </w:rPr>
      </w:pPr>
      <w:r w:rsidRPr="004C4689">
        <w:rPr>
          <w:rFonts w:ascii="Angsana New" w:hAnsi="Angsana New" w:cs="Angsana New"/>
          <w:b/>
          <w:bCs/>
          <w:sz w:val="32"/>
          <w:szCs w:val="32"/>
          <w:cs/>
        </w:rPr>
        <w:t>อ้างอิง</w:t>
      </w:r>
    </w:p>
    <w:p w:rsidR="004C4689" w:rsidRPr="004C4689" w:rsidRDefault="004C4689" w:rsidP="004C4689">
      <w:pPr>
        <w:spacing w:after="0"/>
        <w:rPr>
          <w:rFonts w:ascii="Angsana New" w:hAnsi="Angsana New" w:cs="Angsana New"/>
          <w:sz w:val="32"/>
          <w:szCs w:val="32"/>
        </w:rPr>
      </w:pPr>
      <w:r w:rsidRPr="004C4689">
        <w:rPr>
          <w:rFonts w:ascii="Angsana New" w:hAnsi="Angsana New" w:cs="Angsana New"/>
          <w:sz w:val="32"/>
          <w:szCs w:val="32"/>
          <w:cs/>
        </w:rPr>
        <w:t>กิตติพันธ์ ตันตระรุ่งโรจน์. การพัฒนาตำรับยาทากันยุงจากสมุนไพร. รวมบทคัดย่องานวิจัยการแพทย์แผนไทยและทิศทางการวิจัยในอนาคต สถาบันการแพทย์แผนไทย</w:t>
      </w:r>
      <w:r w:rsidRPr="004C4689">
        <w:rPr>
          <w:rFonts w:ascii="Angsana New" w:hAnsi="Angsana New" w:cs="Angsana New"/>
          <w:sz w:val="32"/>
          <w:szCs w:val="32"/>
        </w:rPr>
        <w:t xml:space="preserve">, </w:t>
      </w:r>
      <w:r w:rsidRPr="004C4689">
        <w:rPr>
          <w:rFonts w:ascii="Angsana New" w:hAnsi="Angsana New" w:cs="Angsana New"/>
          <w:sz w:val="32"/>
          <w:szCs w:val="32"/>
          <w:cs/>
        </w:rPr>
        <w:t>2543.</w:t>
      </w:r>
    </w:p>
    <w:p w:rsidR="004C4689" w:rsidRPr="004C4689" w:rsidRDefault="004C4689" w:rsidP="004C4689">
      <w:pPr>
        <w:spacing w:after="0"/>
        <w:rPr>
          <w:rFonts w:ascii="Angsana New" w:hAnsi="Angsana New" w:cs="Angsana New"/>
          <w:sz w:val="32"/>
          <w:szCs w:val="32"/>
        </w:rPr>
      </w:pPr>
      <w:r w:rsidRPr="004C4689">
        <w:rPr>
          <w:rFonts w:ascii="Angsana New" w:hAnsi="Angsana New" w:cs="Angsana New"/>
          <w:sz w:val="32"/>
          <w:szCs w:val="32"/>
          <w:cs/>
        </w:rPr>
        <w:t>วารสารการแพทย์แผนไทยและการแพทย์ทางเลือก 2553</w:t>
      </w:r>
      <w:r w:rsidRPr="004C4689">
        <w:rPr>
          <w:rFonts w:ascii="Angsana New" w:hAnsi="Angsana New" w:cs="Angsana New"/>
          <w:sz w:val="32"/>
          <w:szCs w:val="32"/>
        </w:rPr>
        <w:t>;</w:t>
      </w:r>
      <w:r w:rsidRPr="004C4689">
        <w:rPr>
          <w:rFonts w:ascii="Angsana New" w:hAnsi="Angsana New" w:cs="Angsana New"/>
          <w:sz w:val="32"/>
          <w:szCs w:val="32"/>
          <w:cs/>
        </w:rPr>
        <w:t>8(2) (ฉบับเสริม):98</w:t>
      </w:r>
    </w:p>
    <w:p w:rsidR="004C4689" w:rsidRPr="004C4689" w:rsidRDefault="004C4689" w:rsidP="004C4689">
      <w:pPr>
        <w:spacing w:after="0"/>
        <w:rPr>
          <w:rFonts w:ascii="Angsana New" w:hAnsi="Angsana New" w:cs="Angsana New"/>
          <w:sz w:val="32"/>
          <w:szCs w:val="32"/>
        </w:rPr>
      </w:pPr>
      <w:r w:rsidRPr="004C4689">
        <w:rPr>
          <w:rFonts w:ascii="Angsana New" w:hAnsi="Angsana New" w:cs="Angsana New"/>
          <w:sz w:val="32"/>
          <w:szCs w:val="32"/>
          <w:cs/>
        </w:rPr>
        <w:t>คณะเภสัชศาสตร์ มหาวิทยาลัยมหิดล(</w:t>
      </w:r>
      <w:r w:rsidRPr="004C4689">
        <w:rPr>
          <w:rFonts w:ascii="Angsana New" w:hAnsi="Angsana New" w:cs="Angsana New"/>
          <w:sz w:val="32"/>
          <w:szCs w:val="32"/>
        </w:rPr>
        <w:t>http://www.pharmacy.mahidol.ac.th)</w:t>
      </w:r>
    </w:p>
    <w:p w:rsidR="004C4689" w:rsidRPr="00DB115F" w:rsidRDefault="004C4689" w:rsidP="004C4689">
      <w:pPr>
        <w:spacing w:after="0"/>
        <w:rPr>
          <w:rFonts w:ascii="Angsana New" w:hAnsi="Angsana New" w:cs="Angsana New" w:hint="cs"/>
          <w:sz w:val="32"/>
          <w:szCs w:val="32"/>
          <w:cs/>
        </w:rPr>
      </w:pPr>
      <w:proofErr w:type="spellStart"/>
      <w:r w:rsidRPr="004C4689">
        <w:rPr>
          <w:rFonts w:ascii="Angsana New" w:hAnsi="Angsana New" w:cs="Angsana New"/>
          <w:sz w:val="32"/>
          <w:szCs w:val="32"/>
          <w:cs/>
        </w:rPr>
        <w:t>ซัล</w:t>
      </w:r>
      <w:proofErr w:type="spellEnd"/>
      <w:r w:rsidRPr="004C4689">
        <w:rPr>
          <w:rFonts w:ascii="Angsana New" w:hAnsi="Angsana New" w:cs="Angsana New"/>
          <w:sz w:val="32"/>
          <w:szCs w:val="32"/>
          <w:cs/>
        </w:rPr>
        <w:t xml:space="preserve">มา </w:t>
      </w:r>
      <w:proofErr w:type="spellStart"/>
      <w:r w:rsidRPr="004C4689">
        <w:rPr>
          <w:rFonts w:ascii="Angsana New" w:hAnsi="Angsana New" w:cs="Angsana New"/>
          <w:sz w:val="32"/>
          <w:szCs w:val="32"/>
          <w:cs/>
        </w:rPr>
        <w:t>อะแว</w:t>
      </w:r>
      <w:proofErr w:type="spellEnd"/>
      <w:r w:rsidRPr="004C4689">
        <w:rPr>
          <w:rFonts w:ascii="Angsana New" w:hAnsi="Angsana New" w:cs="Angsana New"/>
          <w:sz w:val="32"/>
          <w:szCs w:val="32"/>
          <w:cs/>
        </w:rPr>
        <w:t xml:space="preserve"> และ ดร.กาญจนา นิ่มสุนทร งานแพทย์แผนไทยและการแพทย์ทางเลือก โรงพยาบาล</w:t>
      </w:r>
      <w:proofErr w:type="spellStart"/>
      <w:r w:rsidRPr="004C4689">
        <w:rPr>
          <w:rFonts w:ascii="Angsana New" w:hAnsi="Angsana New" w:cs="Angsana New"/>
          <w:sz w:val="32"/>
          <w:szCs w:val="32"/>
          <w:cs/>
        </w:rPr>
        <w:t>เบ</w:t>
      </w:r>
      <w:proofErr w:type="spellEnd"/>
      <w:r w:rsidRPr="004C4689">
        <w:rPr>
          <w:rFonts w:ascii="Angsana New" w:hAnsi="Angsana New" w:cs="Angsana New"/>
          <w:sz w:val="32"/>
          <w:szCs w:val="32"/>
          <w:cs/>
        </w:rPr>
        <w:t>ตง</w:t>
      </w:r>
      <w:r w:rsidRPr="004C4689">
        <w:rPr>
          <w:rFonts w:ascii="Angsana New" w:hAnsi="Angsana New" w:cs="Angsana New"/>
          <w:sz w:val="32"/>
          <w:szCs w:val="32"/>
        </w:rPr>
        <w:t xml:space="preserve">, </w:t>
      </w:r>
      <w:r w:rsidRPr="004C4689">
        <w:rPr>
          <w:rFonts w:ascii="Angsana New" w:hAnsi="Angsana New" w:cs="Angsana New"/>
          <w:sz w:val="32"/>
          <w:szCs w:val="32"/>
          <w:cs/>
        </w:rPr>
        <w:t>2561</w:t>
      </w:r>
    </w:p>
    <w:sectPr w:rsidR="004C4689" w:rsidRPr="00DB115F" w:rsidSect="00DB115F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5F"/>
    <w:rsid w:val="00310832"/>
    <w:rsid w:val="00483F1E"/>
    <w:rsid w:val="004C4689"/>
    <w:rsid w:val="00570EEB"/>
    <w:rsid w:val="00B44D48"/>
    <w:rsid w:val="00DB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1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115F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DB115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1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115F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DB115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___Microsoft_Excel1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cs typeface="+mj-cs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9.9808762632494039E-2"/>
          <c:y val="0.15006993058090376"/>
          <c:w val="0.70970784936771369"/>
          <c:h val="0.501042341779757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ความพึงพอใจ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สามารถใช้งานได้จริง</c:v>
                </c:pt>
                <c:pt idx="1">
                  <c:v>มีความปลอดภัย</c:v>
                </c:pt>
                <c:pt idx="2">
                  <c:v>ความคงทน</c:v>
                </c:pt>
                <c:pt idx="3">
                  <c:v>ความสวยงาม</c:v>
                </c:pt>
                <c:pt idx="4">
                  <c:v>บอกต่อไปใช้งานได้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43</c:v>
                </c:pt>
                <c:pt idx="1">
                  <c:v>38</c:v>
                </c:pt>
                <c:pt idx="2">
                  <c:v>37</c:v>
                </c:pt>
                <c:pt idx="3">
                  <c:v>42</c:v>
                </c:pt>
                <c:pt idx="4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560064"/>
        <c:axId val="100693120"/>
      </c:barChart>
      <c:catAx>
        <c:axId val="995600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cs typeface="+mj-cs"/>
              </a:defRPr>
            </a:pPr>
            <a:endParaRPr lang="th-TH"/>
          </a:p>
        </c:txPr>
        <c:crossAx val="100693120"/>
        <c:crosses val="autoZero"/>
        <c:auto val="1"/>
        <c:lblAlgn val="ctr"/>
        <c:lblOffset val="100"/>
        <c:noMultiLvlLbl val="0"/>
      </c:catAx>
      <c:valAx>
        <c:axId val="10069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ngsana New" pitchFamily="18" charset="-34"/>
                <a:cs typeface="Angsana New" pitchFamily="18" charset="-34"/>
              </a:defRPr>
            </a:pPr>
            <a:endParaRPr lang="th-TH"/>
          </a:p>
        </c:txPr>
        <c:crossAx val="99560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973201131325174"/>
          <c:y val="0.51738865161683956"/>
          <c:w val="0.24026798868674815"/>
          <c:h val="0.11707385605958198"/>
        </c:manualLayout>
      </c:layout>
      <c:overlay val="0"/>
      <c:txPr>
        <a:bodyPr/>
        <a:lstStyle/>
        <a:p>
          <a:pPr>
            <a:defRPr>
              <a:cs typeface="+mj-cs"/>
            </a:defRPr>
          </a:pPr>
          <a:endParaRPr lang="th-TH"/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txPr>
    <a:bodyPr/>
    <a:lstStyle/>
    <a:p>
      <a:pPr>
        <a:defRPr sz="1800"/>
      </a:pPr>
      <a:endParaRPr lang="th-TH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0.13401</cdr:x>
      <cdr:y>0.11266</cdr:y>
    </cdr:from>
    <cdr:to>
      <cdr:x>0.2078</cdr:x>
      <cdr:y>0.19594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09810" y="339214"/>
          <a:ext cx="390833" cy="2507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th-TH" sz="1100" dirty="0"/>
        </a:p>
      </cdr:txBody>
    </cdr:sp>
  </cdr:relSizeAnchor>
  <cdr:relSizeAnchor xmlns:cdr="http://schemas.openxmlformats.org/drawingml/2006/chartDrawing">
    <cdr:from>
      <cdr:x>0.14515</cdr:x>
      <cdr:y>0.13961</cdr:y>
    </cdr:from>
    <cdr:to>
      <cdr:x>0.21198</cdr:x>
      <cdr:y>0.22288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768804" y="420330"/>
          <a:ext cx="353961" cy="2507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th-TH" sz="1100" dirty="0"/>
        </a:p>
      </cdr:txBody>
    </cdr:sp>
  </cdr:relSizeAnchor>
  <cdr:relSizeAnchor xmlns:cdr="http://schemas.openxmlformats.org/drawingml/2006/chartDrawing">
    <cdr:from>
      <cdr:x>0.15474</cdr:x>
      <cdr:y>0.15648</cdr:y>
    </cdr:from>
    <cdr:to>
      <cdr:x>0.22157</cdr:x>
      <cdr:y>0.23975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19604" y="471130"/>
          <a:ext cx="353961" cy="2507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th-TH" sz="1100" dirty="0"/>
        </a:p>
      </cdr:txBody>
    </cdr:sp>
  </cdr:relSizeAnchor>
  <cdr:relSizeAnchor xmlns:cdr="http://schemas.openxmlformats.org/drawingml/2006/chartDrawing">
    <cdr:from>
      <cdr:x>0.15474</cdr:x>
      <cdr:y>0.15648</cdr:y>
    </cdr:from>
    <cdr:to>
      <cdr:x>0.22157</cdr:x>
      <cdr:y>0.23975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19604" y="471130"/>
          <a:ext cx="353961" cy="2507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th-TH" sz="1100" dirty="0"/>
        </a:p>
      </cdr:txBody>
    </cdr:sp>
  </cdr:relSizeAnchor>
  <cdr:relSizeAnchor xmlns:cdr="http://schemas.openxmlformats.org/drawingml/2006/chartDrawing">
    <cdr:from>
      <cdr:x>0.15474</cdr:x>
      <cdr:y>0.15648</cdr:y>
    </cdr:from>
    <cdr:to>
      <cdr:x>0.22157</cdr:x>
      <cdr:y>0.23975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819604" y="471130"/>
          <a:ext cx="353961" cy="2507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th-TH" sz="1100" dirty="0"/>
        </a:p>
      </cdr:txBody>
    </cdr:sp>
  </cdr:relSizeAnchor>
  <cdr:relSizeAnchor xmlns:cdr="http://schemas.openxmlformats.org/drawingml/2006/chartDrawing">
    <cdr:from>
      <cdr:x>0.27726</cdr:x>
      <cdr:y>0.16872</cdr:y>
    </cdr:from>
    <cdr:to>
      <cdr:x>0.34409</cdr:x>
      <cdr:y>0.252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1468533" y="508001"/>
          <a:ext cx="353961" cy="2507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th-TH" sz="1100" dirty="0"/>
        </a:p>
      </cdr:txBody>
    </cdr:sp>
  </cdr:relSizeAnchor>
  <cdr:relSizeAnchor xmlns:cdr="http://schemas.openxmlformats.org/drawingml/2006/chartDrawing">
    <cdr:from>
      <cdr:x>0.43026</cdr:x>
      <cdr:y>0.1709</cdr:y>
    </cdr:from>
    <cdr:to>
      <cdr:x>0.49708</cdr:x>
      <cdr:y>0.25417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2278874" y="514556"/>
          <a:ext cx="353961" cy="2507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th-TH" sz="1100" dirty="0"/>
        </a:p>
      </cdr:txBody>
    </cdr:sp>
  </cdr:relSizeAnchor>
  <cdr:relSizeAnchor xmlns:cdr="http://schemas.openxmlformats.org/drawingml/2006/chartDrawing">
    <cdr:from>
      <cdr:x>0.14376</cdr:x>
      <cdr:y>0.14205</cdr:y>
    </cdr:from>
    <cdr:to>
      <cdr:x>0.20223</cdr:x>
      <cdr:y>0.22288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761430" y="427704"/>
          <a:ext cx="309716" cy="2433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th-TH" sz="1100" b="1" dirty="0" smtClean="0"/>
            <a:t>43</a:t>
          </a:r>
          <a:endParaRPr lang="th-TH" sz="1100" b="1" dirty="0"/>
        </a:p>
      </cdr:txBody>
    </cdr:sp>
  </cdr:relSizeAnchor>
  <cdr:relSizeAnchor xmlns:cdr="http://schemas.openxmlformats.org/drawingml/2006/chartDrawing">
    <cdr:from>
      <cdr:x>0.56964</cdr:x>
      <cdr:y>0.15893</cdr:y>
    </cdr:from>
    <cdr:to>
      <cdr:x>0.62811</cdr:x>
      <cdr:y>0.23975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3017114" y="478504"/>
          <a:ext cx="309716" cy="2433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th-TH" sz="1100" b="1" dirty="0" smtClean="0"/>
            <a:t>42</a:t>
          </a:r>
          <a:endParaRPr lang="th-TH" sz="1100" b="1" dirty="0"/>
        </a:p>
      </cdr:txBody>
    </cdr:sp>
  </cdr:relSizeAnchor>
  <cdr:relSizeAnchor xmlns:cdr="http://schemas.openxmlformats.org/drawingml/2006/chartDrawing">
    <cdr:from>
      <cdr:x>0.42484</cdr:x>
      <cdr:y>0.19811</cdr:y>
    </cdr:from>
    <cdr:to>
      <cdr:x>0.48332</cdr:x>
      <cdr:y>0.27894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2250198" y="596492"/>
          <a:ext cx="309716" cy="2433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th-TH" sz="1100" b="1" dirty="0" smtClean="0"/>
            <a:t>37</a:t>
          </a:r>
          <a:endParaRPr lang="th-TH" sz="1100" b="1" dirty="0"/>
        </a:p>
      </cdr:txBody>
    </cdr:sp>
  </cdr:relSizeAnchor>
  <cdr:relSizeAnchor xmlns:cdr="http://schemas.openxmlformats.org/drawingml/2006/chartDrawing">
    <cdr:from>
      <cdr:x>0.28144</cdr:x>
      <cdr:y>0.19077</cdr:y>
    </cdr:from>
    <cdr:to>
      <cdr:x>0.33991</cdr:x>
      <cdr:y>0.27159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1490656" y="574369"/>
          <a:ext cx="309716" cy="2433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th-TH" b="1" dirty="0" smtClean="0"/>
            <a:t>38</a:t>
          </a:r>
          <a:endParaRPr lang="th-TH" sz="1100" b="1" dirty="0"/>
        </a:p>
      </cdr:txBody>
    </cdr:sp>
  </cdr:relSizeAnchor>
  <cdr:relSizeAnchor xmlns:cdr="http://schemas.openxmlformats.org/drawingml/2006/chartDrawing">
    <cdr:from>
      <cdr:x>0.71149</cdr:x>
      <cdr:y>0.11457</cdr:y>
    </cdr:from>
    <cdr:to>
      <cdr:x>0.76997</cdr:x>
      <cdr:y>0.19539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3768461" y="344950"/>
          <a:ext cx="309716" cy="2433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th-TH" b="1" dirty="0" smtClean="0"/>
            <a:t>46</a:t>
          </a:r>
          <a:endParaRPr lang="th-TH" sz="1100" b="1" dirty="0" smtClean="0"/>
        </a:p>
        <a:p xmlns:a="http://schemas.openxmlformats.org/drawingml/2006/main">
          <a:endParaRPr lang="th-TH" sz="1100" b="1" dirty="0"/>
        </a:p>
      </cdr:txBody>
    </cdr:sp>
  </cdr:relSizeAnchor>
</c:userShape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4</cp:revision>
  <cp:lastPrinted>2019-04-02T09:02:00Z</cp:lastPrinted>
  <dcterms:created xsi:type="dcterms:W3CDTF">2019-04-02T08:46:00Z</dcterms:created>
  <dcterms:modified xsi:type="dcterms:W3CDTF">2019-04-02T09:04:00Z</dcterms:modified>
</cp:coreProperties>
</file>